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>на</w:t>
      </w:r>
      <w:r w:rsidR="00BA59CC">
        <w:rPr>
          <w:rFonts w:ascii="Times New Roman" w:hAnsi="Times New Roman" w:cs="Times New Roman"/>
          <w:b/>
          <w:sz w:val="28"/>
          <w:szCs w:val="28"/>
        </w:rPr>
        <w:t xml:space="preserve"> май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6C0722">
        <w:rPr>
          <w:rFonts w:ascii="Times New Roman" w:hAnsi="Times New Roman" w:cs="Times New Roman"/>
          <w:b/>
          <w:sz w:val="28"/>
          <w:szCs w:val="28"/>
        </w:rPr>
        <w:t>6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Ответственное лицо (Ф.И.О., раб.тел./моб. тел., эл.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4" w:rsidRPr="00222A35" w:rsidRDefault="00BC71C4" w:rsidP="00BA59CC">
            <w:pPr>
              <w:jc w:val="center"/>
            </w:pPr>
            <w:r w:rsidRPr="00222A35">
              <w:t>МБУК «ВИКМ»</w:t>
            </w:r>
          </w:p>
          <w:p w:rsidR="00BC71C4" w:rsidRDefault="00BC71C4" w:rsidP="00BA59CC">
            <w:pPr>
              <w:jc w:val="center"/>
            </w:pPr>
            <w:r w:rsidRPr="00222A35">
              <w:t>г. Вязьма, пл. Советская, д. 3.</w:t>
            </w:r>
          </w:p>
          <w:p w:rsidR="00790C19" w:rsidRDefault="00790C19" w:rsidP="00F744A2">
            <w:pPr>
              <w:jc w:val="center"/>
            </w:pPr>
          </w:p>
          <w:p w:rsidR="00790C19" w:rsidRDefault="00790C19" w:rsidP="00F744A2">
            <w:pPr>
              <w:jc w:val="center"/>
            </w:pPr>
          </w:p>
          <w:p w:rsidR="00C1245E" w:rsidRDefault="00C1245E" w:rsidP="00F744A2">
            <w:pPr>
              <w:jc w:val="center"/>
            </w:pPr>
          </w:p>
          <w:p w:rsidR="00DF5154" w:rsidRPr="00222A35" w:rsidRDefault="00DF5154" w:rsidP="00D62606"/>
          <w:p w:rsidR="00874A4D" w:rsidRPr="00222A35" w:rsidRDefault="00874A4D" w:rsidP="00874A4D">
            <w:pPr>
              <w:jc w:val="center"/>
            </w:pPr>
            <w:r w:rsidRPr="00222A35">
              <w:t>МБУК «ВИКМ»</w:t>
            </w:r>
          </w:p>
          <w:p w:rsidR="00451804" w:rsidRDefault="00874A4D" w:rsidP="00874A4D">
            <w:pPr>
              <w:tabs>
                <w:tab w:val="left" w:pos="555"/>
              </w:tabs>
              <w:jc w:val="center"/>
            </w:pPr>
            <w:r w:rsidRPr="00222A35">
              <w:t>г. Вязьма, пл. Советская, д. 3</w:t>
            </w:r>
          </w:p>
          <w:p w:rsidR="00451804" w:rsidRPr="00451804" w:rsidRDefault="00451804" w:rsidP="00451804"/>
          <w:p w:rsidR="00451804" w:rsidRDefault="00451804" w:rsidP="00451804"/>
          <w:p w:rsidR="00451804" w:rsidRDefault="00451804" w:rsidP="00451804"/>
          <w:p w:rsidR="00BA59CC" w:rsidRDefault="00BA59CC" w:rsidP="00451804"/>
          <w:p w:rsidR="00BA59CC" w:rsidRDefault="00BA59CC" w:rsidP="00451804"/>
          <w:p w:rsidR="00BA59CC" w:rsidRDefault="00BA59CC" w:rsidP="00BA59CC">
            <w:pPr>
              <w:jc w:val="center"/>
            </w:pPr>
            <w:r>
              <w:t>Выставочный зал</w:t>
            </w:r>
          </w:p>
          <w:p w:rsidR="00BA59CC" w:rsidRPr="00222A35" w:rsidRDefault="00BA59CC" w:rsidP="00BA59CC">
            <w:pPr>
              <w:jc w:val="center"/>
            </w:pPr>
            <w:r w:rsidRPr="00222A35">
              <w:t>МБУК «ВИКМ»</w:t>
            </w:r>
          </w:p>
          <w:p w:rsidR="00BA59CC" w:rsidRDefault="00BA59CC" w:rsidP="00BA59CC">
            <w:pPr>
              <w:jc w:val="center"/>
            </w:pPr>
            <w:r w:rsidRPr="00222A35">
              <w:t xml:space="preserve">Советская, д. </w:t>
            </w:r>
            <w:r>
              <w:t>2А</w:t>
            </w:r>
            <w:r w:rsidRPr="00222A35">
              <w:t>.</w:t>
            </w:r>
          </w:p>
          <w:p w:rsidR="00BA59CC" w:rsidRDefault="00BA59CC" w:rsidP="00451804"/>
          <w:p w:rsidR="00BA59CC" w:rsidRDefault="00BA59CC" w:rsidP="00451804"/>
          <w:p w:rsidR="00451804" w:rsidRPr="00222A35" w:rsidRDefault="00451804" w:rsidP="00451804">
            <w:pPr>
              <w:jc w:val="center"/>
            </w:pPr>
            <w:r w:rsidRPr="00222A35">
              <w:t>МБУК «ВИКМ»</w:t>
            </w:r>
          </w:p>
          <w:p w:rsidR="00222A35" w:rsidRPr="00451804" w:rsidRDefault="00451804" w:rsidP="00451804">
            <w:pPr>
              <w:ind w:firstLine="708"/>
              <w:jc w:val="center"/>
            </w:pPr>
            <w:r w:rsidRPr="00222A35">
              <w:t>г. Вязьма, пл. Советская, д.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Default="00DC5635" w:rsidP="004438B7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</w:t>
            </w:r>
            <w:r w:rsidR="00874A4D" w:rsidRPr="007E21F1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="00874A4D" w:rsidRPr="007E21F1">
              <w:rPr>
                <w:b/>
              </w:rPr>
              <w:t xml:space="preserve"> 1</w:t>
            </w:r>
            <w:r w:rsidR="00D62606">
              <w:rPr>
                <w:b/>
              </w:rPr>
              <w:t>5</w:t>
            </w:r>
            <w:r w:rsidR="00874A4D" w:rsidRPr="007E21F1">
              <w:rPr>
                <w:b/>
              </w:rPr>
              <w:t xml:space="preserve">.00  </w:t>
            </w:r>
            <w:r w:rsidR="007E21F1" w:rsidRPr="007E21F1">
              <w:rPr>
                <w:b/>
                <w:szCs w:val="28"/>
              </w:rPr>
              <w:t>-</w:t>
            </w:r>
            <w:r w:rsidR="00874A4D" w:rsidRPr="007E21F1">
              <w:rPr>
                <w:b/>
              </w:rPr>
              <w:t xml:space="preserve"> «И печи в пестрых изразцах…</w:t>
            </w:r>
            <w:r w:rsidR="007E21F1" w:rsidRPr="007E21F1">
              <w:rPr>
                <w:b/>
              </w:rPr>
              <w:t>»</w:t>
            </w:r>
            <w:r w:rsidR="007E21F1">
              <w:t xml:space="preserve"> </w:t>
            </w:r>
            <w:r w:rsidR="007E21F1">
              <w:rPr>
                <w:b/>
                <w:szCs w:val="28"/>
              </w:rPr>
              <w:t xml:space="preserve">- </w:t>
            </w:r>
            <w:r w:rsidR="007E21F1">
              <w:t>тематическая экскурсия по экспозиции выставки изразцов из фондов Вяземского историко-краеведческого музея.</w:t>
            </w:r>
          </w:p>
          <w:p w:rsidR="007E21F1" w:rsidRDefault="007E21F1" w:rsidP="007E21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(предварительная запись по тел.: </w:t>
            </w:r>
          </w:p>
          <w:p w:rsidR="007E21F1" w:rsidRDefault="007E21F1" w:rsidP="007E21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8(48131) -2-03-03)</w:t>
            </w:r>
          </w:p>
          <w:p w:rsidR="00D62606" w:rsidRPr="00BC71C4" w:rsidRDefault="00D62606" w:rsidP="007E21F1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D62606" w:rsidRPr="007E21F1" w:rsidRDefault="00DC5635" w:rsidP="00D62606">
            <w:pPr>
              <w:jc w:val="both"/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 xml:space="preserve">9 </w:t>
            </w:r>
            <w:r w:rsidR="00D62606">
              <w:rPr>
                <w:rFonts w:eastAsia="Lucida Sans Unicode"/>
                <w:b/>
                <w:szCs w:val="28"/>
              </w:rPr>
              <w:t xml:space="preserve"> </w:t>
            </w:r>
            <w:r>
              <w:rPr>
                <w:rFonts w:eastAsia="Lucida Sans Unicode"/>
                <w:b/>
                <w:szCs w:val="28"/>
              </w:rPr>
              <w:t>мая</w:t>
            </w:r>
            <w:r w:rsidR="00D62606">
              <w:rPr>
                <w:rFonts w:eastAsia="Lucida Sans Unicode"/>
                <w:b/>
                <w:szCs w:val="28"/>
              </w:rPr>
              <w:t xml:space="preserve"> </w:t>
            </w:r>
            <w:r w:rsidR="00D62606" w:rsidRPr="00686520">
              <w:rPr>
                <w:rFonts w:eastAsia="Lucida Sans Unicode"/>
                <w:b/>
                <w:szCs w:val="28"/>
              </w:rPr>
              <w:t xml:space="preserve"> </w:t>
            </w:r>
            <w:r w:rsidR="00D62606" w:rsidRPr="00417DF7">
              <w:rPr>
                <w:b/>
                <w:szCs w:val="28"/>
              </w:rPr>
              <w:t>1</w:t>
            </w:r>
            <w:r w:rsidR="00451804">
              <w:rPr>
                <w:b/>
                <w:szCs w:val="28"/>
              </w:rPr>
              <w:t>3</w:t>
            </w:r>
            <w:r w:rsidR="00D62606" w:rsidRPr="00417DF7">
              <w:rPr>
                <w:b/>
                <w:szCs w:val="28"/>
              </w:rPr>
              <w:t xml:space="preserve">.00 </w:t>
            </w:r>
            <w:r w:rsidR="00D62606">
              <w:rPr>
                <w:b/>
                <w:szCs w:val="28"/>
              </w:rPr>
              <w:t xml:space="preserve">- </w:t>
            </w:r>
            <w:r w:rsidR="00D62606" w:rsidRPr="007E21F1">
              <w:rPr>
                <w:b/>
                <w:szCs w:val="28"/>
              </w:rPr>
              <w:t>«</w:t>
            </w:r>
            <w:r w:rsidR="00451804">
              <w:rPr>
                <w:b/>
                <w:szCs w:val="28"/>
              </w:rPr>
              <w:t>Нам дороги эти позабыть нельзя</w:t>
            </w:r>
            <w:r w:rsidR="00D62606" w:rsidRPr="007E21F1">
              <w:rPr>
                <w:b/>
                <w:szCs w:val="28"/>
              </w:rPr>
              <w:t>»</w:t>
            </w:r>
            <w:r w:rsidR="00D62606" w:rsidRPr="007E21F1">
              <w:rPr>
                <w:szCs w:val="28"/>
              </w:rPr>
              <w:t xml:space="preserve"> – </w:t>
            </w:r>
            <w:r w:rsidR="00D62606">
              <w:rPr>
                <w:szCs w:val="28"/>
              </w:rPr>
              <w:t>тематическая экскурсия, посвященная 17</w:t>
            </w:r>
            <w:r w:rsidR="00D62606" w:rsidRPr="007E21F1">
              <w:rPr>
                <w:szCs w:val="28"/>
              </w:rPr>
              <w:t xml:space="preserve">-й годовщине </w:t>
            </w:r>
            <w:r w:rsidR="00D62606">
              <w:rPr>
                <w:szCs w:val="28"/>
              </w:rPr>
              <w:t>присвоения городу Вязьме звания «Город воинской славы».</w:t>
            </w:r>
          </w:p>
          <w:p w:rsidR="00D62606" w:rsidRDefault="00D62606" w:rsidP="00D626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(предварительная запись по тел.: </w:t>
            </w:r>
          </w:p>
          <w:p w:rsidR="00BA59CC" w:rsidRDefault="00D62606" w:rsidP="00D626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8(48131) -2-03-03</w:t>
            </w:r>
            <w:r w:rsidR="00BA59CC">
              <w:rPr>
                <w:szCs w:val="28"/>
              </w:rPr>
              <w:t>.</w:t>
            </w:r>
          </w:p>
          <w:p w:rsidR="00BA59CC" w:rsidRDefault="00BA59CC" w:rsidP="00D62606">
            <w:pPr>
              <w:jc w:val="both"/>
              <w:rPr>
                <w:szCs w:val="28"/>
              </w:rPr>
            </w:pPr>
          </w:p>
          <w:p w:rsidR="00BA59CC" w:rsidRPr="00BA59CC" w:rsidRDefault="00BA59CC" w:rsidP="00BA59CC">
            <w:pPr>
              <w:rPr>
                <w:szCs w:val="28"/>
              </w:rPr>
            </w:pPr>
            <w:r w:rsidRPr="00BA59C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15 мая  15.00  - </w:t>
            </w:r>
            <w:r w:rsidRPr="00BA59CC">
              <w:rPr>
                <w:b/>
                <w:szCs w:val="28"/>
              </w:rPr>
              <w:t xml:space="preserve">«В творениях его живет народная душа» -  </w:t>
            </w:r>
            <w:r w:rsidRPr="00BA59CC">
              <w:rPr>
                <w:szCs w:val="28"/>
              </w:rPr>
              <w:t>22-я областн</w:t>
            </w:r>
            <w:r>
              <w:rPr>
                <w:szCs w:val="28"/>
              </w:rPr>
              <w:t>ая</w:t>
            </w:r>
            <w:r w:rsidRPr="00BA59CC">
              <w:rPr>
                <w:szCs w:val="28"/>
              </w:rPr>
              <w:t xml:space="preserve">  выставк</w:t>
            </w:r>
            <w:r>
              <w:rPr>
                <w:szCs w:val="28"/>
              </w:rPr>
              <w:t xml:space="preserve">а-конкурс </w:t>
            </w:r>
            <w:r w:rsidRPr="00BA59CC">
              <w:rPr>
                <w:szCs w:val="28"/>
              </w:rPr>
              <w:t xml:space="preserve"> детского художественного творчества</w:t>
            </w:r>
            <w:r>
              <w:rPr>
                <w:szCs w:val="28"/>
              </w:rPr>
              <w:t>.</w:t>
            </w:r>
          </w:p>
          <w:p w:rsidR="00BA59CC" w:rsidRDefault="00BA59CC" w:rsidP="00D62606">
            <w:pPr>
              <w:jc w:val="both"/>
              <w:rPr>
                <w:szCs w:val="28"/>
              </w:rPr>
            </w:pPr>
          </w:p>
          <w:p w:rsidR="00451804" w:rsidRPr="00451804" w:rsidRDefault="00451804" w:rsidP="00451804">
            <w:pPr>
              <w:jc w:val="both"/>
              <w:rPr>
                <w:rFonts w:eastAsia="Lucida Sans Unicode"/>
                <w:b/>
                <w:szCs w:val="28"/>
              </w:rPr>
            </w:pPr>
            <w:r w:rsidRPr="00451804">
              <w:rPr>
                <w:b/>
                <w:szCs w:val="28"/>
              </w:rPr>
              <w:t>16 мая  20.00</w:t>
            </w:r>
            <w:r>
              <w:rPr>
                <w:szCs w:val="28"/>
              </w:rPr>
              <w:t xml:space="preserve"> – В рамках всероссийской акции «</w:t>
            </w:r>
            <w:r w:rsidRPr="00451804">
              <w:rPr>
                <w:b/>
                <w:szCs w:val="28"/>
              </w:rPr>
              <w:t>Ночь музеев»</w:t>
            </w:r>
            <w:r>
              <w:rPr>
                <w:szCs w:val="28"/>
              </w:rPr>
              <w:t xml:space="preserve"> - </w:t>
            </w:r>
            <w:r w:rsidRPr="00451804">
              <w:rPr>
                <w:sz w:val="26"/>
                <w:szCs w:val="26"/>
              </w:rPr>
              <w:t>вечер,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посвященный 135-летию со дня рождения М.А. Булгакова. </w:t>
            </w:r>
          </w:p>
          <w:p w:rsidR="00451804" w:rsidRPr="00451804" w:rsidRDefault="00451804" w:rsidP="00451804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 w:val="26"/>
                <w:szCs w:val="26"/>
              </w:rPr>
              <w:t xml:space="preserve"> «</w:t>
            </w:r>
            <w:r w:rsidRPr="00451804">
              <w:rPr>
                <w:b/>
                <w:sz w:val="26"/>
                <w:szCs w:val="26"/>
              </w:rPr>
              <w:t>Меч исчезнет, а вот звезды останутся»</w:t>
            </w:r>
          </w:p>
          <w:p w:rsidR="00874A4D" w:rsidRPr="00065E95" w:rsidRDefault="00874A4D" w:rsidP="004438B7">
            <w:pPr>
              <w:tabs>
                <w:tab w:val="left" w:pos="0"/>
              </w:tabs>
              <w:jc w:val="both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C4" w:rsidRDefault="00D62606" w:rsidP="00BA59CC">
            <w:pPr>
              <w:jc w:val="center"/>
            </w:pPr>
            <w:r>
              <w:t>Петрова Юлия</w:t>
            </w:r>
          </w:p>
          <w:p w:rsidR="00D62606" w:rsidRDefault="00D62606" w:rsidP="00790C19">
            <w:pPr>
              <w:jc w:val="center"/>
            </w:pPr>
            <w:r>
              <w:t>Витальевна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D53CC7" w:rsidP="00BC71C4">
            <w:pPr>
              <w:jc w:val="center"/>
              <w:rPr>
                <w:rFonts w:cs="Times New Roman"/>
              </w:rPr>
            </w:pPr>
            <w:hyperlink r:id="rId7" w:history="1">
              <w:r w:rsidR="00BC71C4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BC71C4">
            <w:pPr>
              <w:ind w:firstLine="708"/>
              <w:rPr>
                <w:rFonts w:cs="Times New Roman"/>
              </w:rPr>
            </w:pPr>
          </w:p>
          <w:p w:rsidR="00790C19" w:rsidRDefault="00790C19" w:rsidP="00790C19">
            <w:pPr>
              <w:rPr>
                <w:rFonts w:cs="Times New Roman"/>
              </w:rPr>
            </w:pPr>
          </w:p>
          <w:p w:rsidR="007E21F1" w:rsidRDefault="007E21F1" w:rsidP="004438B7">
            <w:pPr>
              <w:rPr>
                <w:rFonts w:cs="Times New Roman"/>
              </w:rPr>
            </w:pPr>
          </w:p>
          <w:p w:rsidR="007E21F1" w:rsidRDefault="00200E45" w:rsidP="007E21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Фай Мария </w:t>
            </w:r>
            <w:r w:rsidR="007E21F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Юрьевна</w:t>
            </w:r>
          </w:p>
          <w:p w:rsidR="007E21F1" w:rsidRDefault="007E21F1" w:rsidP="007E21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7E21F1" w:rsidRDefault="00D53CC7" w:rsidP="007E21F1">
            <w:pPr>
              <w:jc w:val="center"/>
              <w:rPr>
                <w:rFonts w:cs="Times New Roman"/>
              </w:rPr>
            </w:pPr>
            <w:hyperlink r:id="rId8" w:history="1">
              <w:r w:rsidR="007E21F1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451804" w:rsidRDefault="00451804" w:rsidP="007E21F1">
            <w:pPr>
              <w:tabs>
                <w:tab w:val="left" w:pos="1020"/>
              </w:tabs>
              <w:rPr>
                <w:rFonts w:cs="Times New Roman"/>
              </w:rPr>
            </w:pPr>
          </w:p>
          <w:p w:rsidR="00451804" w:rsidRPr="00451804" w:rsidRDefault="00451804" w:rsidP="00451804">
            <w:pPr>
              <w:rPr>
                <w:rFonts w:cs="Times New Roman"/>
              </w:rPr>
            </w:pPr>
          </w:p>
          <w:p w:rsidR="00451804" w:rsidRDefault="00451804" w:rsidP="00451804">
            <w:pPr>
              <w:rPr>
                <w:rFonts w:cs="Times New Roman"/>
              </w:rPr>
            </w:pPr>
          </w:p>
          <w:p w:rsidR="00451804" w:rsidRDefault="00451804" w:rsidP="00451804">
            <w:pPr>
              <w:rPr>
                <w:rFonts w:cs="Times New Roman"/>
              </w:rPr>
            </w:pPr>
          </w:p>
          <w:p w:rsidR="00BA59CC" w:rsidRDefault="00BA59CC" w:rsidP="00451804">
            <w:pPr>
              <w:rPr>
                <w:rFonts w:cs="Times New Roman"/>
              </w:rPr>
            </w:pPr>
          </w:p>
          <w:p w:rsidR="00BA59CC" w:rsidRDefault="00BA59CC" w:rsidP="00BA59CC">
            <w:pPr>
              <w:jc w:val="center"/>
            </w:pPr>
            <w:r>
              <w:t>Иванова Галина Александровна</w:t>
            </w:r>
          </w:p>
          <w:p w:rsidR="00BA59CC" w:rsidRDefault="00BA59CC" w:rsidP="00BA59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A59CC" w:rsidRDefault="00BA59CC" w:rsidP="00BA59CC">
            <w:pPr>
              <w:jc w:val="center"/>
              <w:rPr>
                <w:rFonts w:cs="Times New Roman"/>
              </w:rPr>
            </w:pPr>
            <w:hyperlink r:id="rId9" w:history="1">
              <w:r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A59CC" w:rsidRDefault="00BA59CC" w:rsidP="00BA59CC">
            <w:pPr>
              <w:jc w:val="center"/>
              <w:rPr>
                <w:rFonts w:cs="Times New Roman"/>
              </w:rPr>
            </w:pPr>
          </w:p>
          <w:p w:rsidR="00BA59CC" w:rsidRDefault="00BA59CC" w:rsidP="00451804">
            <w:pPr>
              <w:rPr>
                <w:rFonts w:cs="Times New Roman"/>
              </w:rPr>
            </w:pPr>
          </w:p>
          <w:p w:rsidR="00451804" w:rsidRDefault="00451804" w:rsidP="00451804">
            <w:pPr>
              <w:jc w:val="center"/>
            </w:pPr>
            <w:r>
              <w:t xml:space="preserve">Петрова Юлия </w:t>
            </w:r>
          </w:p>
          <w:p w:rsidR="00451804" w:rsidRDefault="00451804" w:rsidP="00451804">
            <w:pPr>
              <w:jc w:val="center"/>
            </w:pPr>
            <w:r>
              <w:t>Витальевна</w:t>
            </w:r>
          </w:p>
          <w:p w:rsidR="00451804" w:rsidRDefault="00451804" w:rsidP="0045180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451804" w:rsidRDefault="00451804" w:rsidP="00451804">
            <w:pPr>
              <w:jc w:val="center"/>
              <w:rPr>
                <w:rFonts w:cs="Times New Roman"/>
              </w:rPr>
            </w:pPr>
            <w:hyperlink r:id="rId10" w:history="1">
              <w:r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925A12" w:rsidRPr="00451804" w:rsidRDefault="00925A12" w:rsidP="00451804">
            <w:pPr>
              <w:ind w:firstLine="708"/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89" w:rsidRDefault="00210E89" w:rsidP="00222A35">
      <w:pPr>
        <w:spacing w:after="0" w:line="240" w:lineRule="auto"/>
      </w:pPr>
      <w:r>
        <w:separator/>
      </w:r>
    </w:p>
  </w:endnote>
  <w:endnote w:type="continuationSeparator" w:id="1">
    <w:p w:rsidR="00210E89" w:rsidRDefault="00210E89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89" w:rsidRDefault="00210E89" w:rsidP="00222A35">
      <w:pPr>
        <w:spacing w:after="0" w:line="240" w:lineRule="auto"/>
      </w:pPr>
      <w:r>
        <w:separator/>
      </w:r>
    </w:p>
  </w:footnote>
  <w:footnote w:type="continuationSeparator" w:id="1">
    <w:p w:rsidR="00210E89" w:rsidRDefault="00210E89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24E36"/>
    <w:rsid w:val="000506A4"/>
    <w:rsid w:val="00057899"/>
    <w:rsid w:val="00065E95"/>
    <w:rsid w:val="000A29F8"/>
    <w:rsid w:val="000C7F8B"/>
    <w:rsid w:val="00121079"/>
    <w:rsid w:val="001465CE"/>
    <w:rsid w:val="001A3266"/>
    <w:rsid w:val="00200E45"/>
    <w:rsid w:val="00203201"/>
    <w:rsid w:val="00210E89"/>
    <w:rsid w:val="00222A35"/>
    <w:rsid w:val="0027649B"/>
    <w:rsid w:val="00296B09"/>
    <w:rsid w:val="002E464F"/>
    <w:rsid w:val="003065C3"/>
    <w:rsid w:val="00331E7E"/>
    <w:rsid w:val="0034009C"/>
    <w:rsid w:val="00393F05"/>
    <w:rsid w:val="003A6B41"/>
    <w:rsid w:val="003E4171"/>
    <w:rsid w:val="00417DF7"/>
    <w:rsid w:val="00421DDA"/>
    <w:rsid w:val="004248EF"/>
    <w:rsid w:val="00433E91"/>
    <w:rsid w:val="004438B7"/>
    <w:rsid w:val="00451804"/>
    <w:rsid w:val="004A7C89"/>
    <w:rsid w:val="004B520E"/>
    <w:rsid w:val="004E5A77"/>
    <w:rsid w:val="00525997"/>
    <w:rsid w:val="00570C6A"/>
    <w:rsid w:val="0057572F"/>
    <w:rsid w:val="006573A7"/>
    <w:rsid w:val="00686520"/>
    <w:rsid w:val="006C0722"/>
    <w:rsid w:val="006E3319"/>
    <w:rsid w:val="00714222"/>
    <w:rsid w:val="00732C24"/>
    <w:rsid w:val="00790C19"/>
    <w:rsid w:val="00792598"/>
    <w:rsid w:val="007B40B6"/>
    <w:rsid w:val="007D1F2D"/>
    <w:rsid w:val="007E21F1"/>
    <w:rsid w:val="00833EFE"/>
    <w:rsid w:val="008449AD"/>
    <w:rsid w:val="008507B1"/>
    <w:rsid w:val="00851A82"/>
    <w:rsid w:val="00860032"/>
    <w:rsid w:val="008747B8"/>
    <w:rsid w:val="00874A4D"/>
    <w:rsid w:val="00891AAF"/>
    <w:rsid w:val="008A0E09"/>
    <w:rsid w:val="008B78AB"/>
    <w:rsid w:val="008D6A8A"/>
    <w:rsid w:val="008E0585"/>
    <w:rsid w:val="008F0C49"/>
    <w:rsid w:val="00925A12"/>
    <w:rsid w:val="0097701B"/>
    <w:rsid w:val="009D2EF0"/>
    <w:rsid w:val="00A547C1"/>
    <w:rsid w:val="00AA794A"/>
    <w:rsid w:val="00AF28EA"/>
    <w:rsid w:val="00B62D34"/>
    <w:rsid w:val="00BA4EB2"/>
    <w:rsid w:val="00BA59CC"/>
    <w:rsid w:val="00BC71C4"/>
    <w:rsid w:val="00BE578A"/>
    <w:rsid w:val="00BF1C88"/>
    <w:rsid w:val="00C1245E"/>
    <w:rsid w:val="00C47E70"/>
    <w:rsid w:val="00C52B30"/>
    <w:rsid w:val="00C610EF"/>
    <w:rsid w:val="00C83D18"/>
    <w:rsid w:val="00C861CD"/>
    <w:rsid w:val="00CC51F0"/>
    <w:rsid w:val="00CD349F"/>
    <w:rsid w:val="00CE0724"/>
    <w:rsid w:val="00D53CC7"/>
    <w:rsid w:val="00D62606"/>
    <w:rsid w:val="00D9326B"/>
    <w:rsid w:val="00D93D83"/>
    <w:rsid w:val="00DC5635"/>
    <w:rsid w:val="00DF5154"/>
    <w:rsid w:val="00E06E82"/>
    <w:rsid w:val="00E71A5F"/>
    <w:rsid w:val="00EB08D7"/>
    <w:rsid w:val="00EB2B33"/>
    <w:rsid w:val="00EE3E19"/>
    <w:rsid w:val="00F04F68"/>
    <w:rsid w:val="00F744A2"/>
    <w:rsid w:val="00FE1699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zm_ik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zm_ik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2023-04-19T19:20:00Z</dcterms:created>
  <dcterms:modified xsi:type="dcterms:W3CDTF">2026-04-12T14:03:00Z</dcterms:modified>
</cp:coreProperties>
</file>