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УТВЕРЖДАЮ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Председатель комитета по культуре, спорту и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sz w:val="26"/>
          <w:szCs w:val="26"/>
        </w:rPr>
        <w:t>туризму</w:t>
      </w:r>
      <w:r w:rsidRPr="00A13C43">
        <w:rPr>
          <w:rFonts w:ascii="Times New Roman" w:hAnsi="Times New Roman"/>
          <w:sz w:val="26"/>
          <w:szCs w:val="26"/>
        </w:rPr>
        <w:t xml:space="preserve"> Администрации МО «Вяземский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A13C43">
        <w:rPr>
          <w:rFonts w:ascii="Times New Roman" w:hAnsi="Times New Roman"/>
          <w:sz w:val="26"/>
          <w:szCs w:val="26"/>
        </w:rPr>
        <w:t>район» Смоленской области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/>
          <w:sz w:val="26"/>
          <w:szCs w:val="26"/>
        </w:rPr>
      </w:pPr>
      <w:r w:rsidRPr="00A13C43">
        <w:rPr>
          <w:rFonts w:ascii="Times New Roman" w:hAnsi="Times New Roman"/>
          <w:sz w:val="26"/>
          <w:szCs w:val="26"/>
        </w:rPr>
        <w:t>__________________В.А. Смирнов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6"/>
          <w:szCs w:val="26"/>
        </w:rPr>
      </w:pPr>
      <w:r w:rsidRPr="00A13C4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E4DB6">
        <w:rPr>
          <w:rFonts w:ascii="Times New Roman" w:hAnsi="Times New Roman" w:cs="Times New Roman"/>
          <w:bCs/>
          <w:sz w:val="26"/>
          <w:szCs w:val="26"/>
        </w:rPr>
        <w:t>___</w:t>
      </w:r>
      <w:r w:rsidRPr="005A313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E4DB6">
        <w:rPr>
          <w:rFonts w:ascii="Times New Roman" w:hAnsi="Times New Roman" w:cs="Times New Roman"/>
          <w:bCs/>
          <w:sz w:val="26"/>
          <w:szCs w:val="26"/>
        </w:rPr>
        <w:t>_____________</w:t>
      </w:r>
      <w:r w:rsidR="005A31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3C43">
        <w:rPr>
          <w:rFonts w:ascii="Times New Roman" w:hAnsi="Times New Roman" w:cs="Times New Roman"/>
          <w:sz w:val="26"/>
          <w:szCs w:val="26"/>
        </w:rPr>
        <w:t>202</w:t>
      </w:r>
      <w:r w:rsidR="00EE4DB6">
        <w:rPr>
          <w:rFonts w:ascii="Times New Roman" w:hAnsi="Times New Roman" w:cs="Times New Roman"/>
          <w:sz w:val="26"/>
          <w:szCs w:val="26"/>
        </w:rPr>
        <w:t>___</w:t>
      </w:r>
      <w:r w:rsidRPr="00A13C4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3C43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C43">
        <w:rPr>
          <w:rFonts w:ascii="Times New Roman" w:hAnsi="Times New Roman" w:cs="Times New Roman"/>
          <w:sz w:val="28"/>
          <w:szCs w:val="28"/>
          <w:u w:val="single"/>
        </w:rPr>
        <w:t>на 202</w:t>
      </w:r>
      <w:r w:rsidR="00EE4DB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13C43">
        <w:rPr>
          <w:rFonts w:ascii="Times New Roman" w:hAnsi="Times New Roman" w:cs="Times New Roman"/>
          <w:sz w:val="28"/>
          <w:szCs w:val="28"/>
          <w:u w:val="single"/>
        </w:rPr>
        <w:t xml:space="preserve"> год и плановый период на 202</w:t>
      </w:r>
      <w:r w:rsidR="00EE4DB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13C43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EE4DB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3C43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3C43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культуры «Вяземский историко-краеведческий музей»</w:t>
      </w: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34F9" w:rsidRPr="00A13C43" w:rsidRDefault="00CE34F9" w:rsidP="00CE34F9">
      <w:pPr>
        <w:pStyle w:val="a3"/>
        <w:jc w:val="center"/>
        <w:rPr>
          <w:rFonts w:ascii="Times New Roman" w:hAnsi="Times New Roman"/>
          <w:sz w:val="10"/>
          <w:szCs w:val="10"/>
          <w:u w:val="single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13C43">
        <w:rPr>
          <w:rFonts w:ascii="Times New Roman" w:hAnsi="Times New Roman"/>
          <w:bCs/>
          <w:sz w:val="24"/>
          <w:szCs w:val="24"/>
          <w:u w:val="single"/>
        </w:rPr>
        <w:t>_________91.02, 91.03_________</w:t>
      </w:r>
    </w:p>
    <w:p w:rsidR="00CE34F9" w:rsidRPr="00A13C43" w:rsidRDefault="00CE34F9" w:rsidP="00CE34F9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  <w:r w:rsidRPr="00A13C43">
        <w:rPr>
          <w:rFonts w:ascii="Times New Roman" w:hAnsi="Times New Roman"/>
          <w:bCs/>
          <w:sz w:val="24"/>
          <w:szCs w:val="24"/>
        </w:rPr>
        <w:tab/>
        <w:t>код муниципальной услуги (услуг)</w:t>
      </w:r>
      <w:r w:rsidRPr="00A13C43">
        <w:rPr>
          <w:rFonts w:ascii="Times New Roman" w:hAnsi="Times New Roman"/>
          <w:bCs/>
          <w:sz w:val="24"/>
          <w:szCs w:val="24"/>
        </w:rPr>
        <w:tab/>
      </w:r>
    </w:p>
    <w:p w:rsidR="00CE34F9" w:rsidRPr="00A13C43" w:rsidRDefault="00CE34F9" w:rsidP="00CE34F9">
      <w:pPr>
        <w:pStyle w:val="a3"/>
        <w:tabs>
          <w:tab w:val="center" w:pos="7725"/>
          <w:tab w:val="left" w:pos="13875"/>
        </w:tabs>
        <w:ind w:left="60" w:firstLine="648"/>
        <w:rPr>
          <w:rFonts w:ascii="Times New Roman" w:hAnsi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/>
          <w:bCs/>
          <w:sz w:val="28"/>
          <w:szCs w:val="24"/>
        </w:rPr>
      </w:pPr>
    </w:p>
    <w:p w:rsidR="00CE34F9" w:rsidRPr="00A13C43" w:rsidRDefault="00CE34F9" w:rsidP="00CE34F9">
      <w:pPr>
        <w:pStyle w:val="a3"/>
        <w:ind w:left="60" w:firstLine="648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</w:t>
      </w:r>
      <w:r w:rsidRPr="00A13C43">
        <w:rPr>
          <w:rFonts w:ascii="Times New Roman" w:hAnsi="Times New Roman" w:cs="Times New Roman"/>
          <w:sz w:val="24"/>
          <w:szCs w:val="24"/>
        </w:rPr>
        <w:t>910200О.99.0.ББ69АА00000,</w:t>
      </w:r>
      <w:r w:rsidRPr="00A1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910200О.99.0.ББ69АА02000, 910200О.99.0.ББ69АА01000 </w:t>
      </w:r>
    </w:p>
    <w:p w:rsidR="00CE34F9" w:rsidRPr="00A13C43" w:rsidRDefault="00CE34F9" w:rsidP="00CE34F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муниципальной услуги: </w:t>
      </w:r>
      <w:r w:rsidRPr="00A13C43">
        <w:rPr>
          <w:rFonts w:ascii="Times New Roman" w:hAnsi="Times New Roman"/>
          <w:sz w:val="24"/>
          <w:szCs w:val="24"/>
          <w:u w:val="single"/>
        </w:rPr>
        <w:t>Публичный показ музейных предметов, музейных коллекций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932" w:type="dxa"/>
        <w:tblInd w:w="89" w:type="dxa"/>
        <w:tblLayout w:type="fixed"/>
        <w:tblLook w:val="04A0"/>
      </w:tblPr>
      <w:tblGrid>
        <w:gridCol w:w="3025"/>
        <w:gridCol w:w="5528"/>
        <w:gridCol w:w="3544"/>
        <w:gridCol w:w="2835"/>
      </w:tblGrid>
      <w:tr w:rsidR="00CE34F9" w:rsidRPr="00A13C43" w:rsidTr="00556746">
        <w:trPr>
          <w:trHeight w:val="895"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за оказание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CE34F9" w:rsidRPr="00A13C43" w:rsidTr="00556746">
        <w:trPr>
          <w:trHeight w:val="693"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3"/>
                <w:szCs w:val="23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pBdr>
                <w:bottom w:val="single" w:sz="12" w:space="1" w:color="auto"/>
              </w:pBd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F9" w:rsidRPr="00A13C43" w:rsidTr="0055674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3"/>
        <w:gridCol w:w="2409"/>
        <w:gridCol w:w="1418"/>
        <w:gridCol w:w="2410"/>
        <w:gridCol w:w="2693"/>
        <w:gridCol w:w="2768"/>
      </w:tblGrid>
      <w:tr w:rsidR="00CE34F9" w:rsidRPr="00A13C43" w:rsidTr="00556746">
        <w:tc>
          <w:tcPr>
            <w:tcW w:w="33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8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CE34F9" w:rsidRPr="00A13C43" w:rsidTr="00556746">
        <w:trPr>
          <w:trHeight w:val="568"/>
        </w:trPr>
        <w:tc>
          <w:tcPr>
            <w:tcW w:w="33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EE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(очередной финансовый год) 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EE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7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EE4D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 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705543" w:rsidP="00BD4FC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CE34F9" w:rsidP="00B5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078" w:rsidRPr="003C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180" w:rsidRPr="003C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CE34F9" w:rsidP="00B5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180" w:rsidRPr="003C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180" w:rsidRPr="003C7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BD4FCD" w:rsidP="00705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05543" w:rsidRPr="003C72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CE34F9" w:rsidP="00B5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50180" w:rsidRPr="003C7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CE34F9" w:rsidP="00B50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50180" w:rsidRPr="003C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7055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CE34F9" w:rsidP="0055674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bCs/>
                <w:sz w:val="24"/>
                <w:szCs w:val="24"/>
              </w:rPr>
              <w:t>1 400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E34F9" w:rsidRPr="00A13C43" w:rsidTr="00556746">
        <w:trPr>
          <w:trHeight w:val="68"/>
        </w:trPr>
        <w:tc>
          <w:tcPr>
            <w:tcW w:w="332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240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( вне стационара)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7055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E34F9" w:rsidRPr="003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3C7256" w:rsidRDefault="007F1634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услуги,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556746"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5.2. Показатели, характеризующие качество </w:t>
      </w:r>
      <w:proofErr w:type="gram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Pr="00A13C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13C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5745"/>
        <w:gridCol w:w="1134"/>
        <w:gridCol w:w="1910"/>
        <w:gridCol w:w="1984"/>
        <w:gridCol w:w="1918"/>
      </w:tblGrid>
      <w:tr w:rsidR="00CE34F9" w:rsidRPr="00A13C43" w:rsidTr="00556746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E34F9" w:rsidRPr="00A13C43" w:rsidTr="0055674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lang w:eastAsia="ru-RU"/>
              </w:rPr>
              <w:t>3</w:t>
            </w:r>
            <w:r w:rsidRPr="00A13C4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 xml:space="preserve">(очередной финансовый год)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lang w:eastAsia="ru-RU"/>
              </w:rPr>
              <w:t>4</w:t>
            </w:r>
            <w:r w:rsidRPr="00A13C4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(1-й год планового периода)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lang w:eastAsia="ru-RU"/>
              </w:rPr>
              <w:t>5</w:t>
            </w:r>
            <w:r w:rsidRPr="00A13C43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910200О.99.0.ББ69АА00000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отчетный период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8A6182" w:rsidRDefault="00CE34F9" w:rsidP="008A61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8A6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1550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>910200О.99.0.ББ69АА02000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</w:tc>
      </w:tr>
      <w:tr w:rsidR="00CE34F9" w:rsidRPr="00A13C43" w:rsidTr="005567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13C43">
              <w:rPr>
                <w:rFonts w:ascii="Times New Roman" w:eastAsia="Times New Roman" w:hAnsi="Times New Roman" w:cs="Times New Roman"/>
                <w:lang w:eastAsia="ru-RU"/>
              </w:rPr>
              <w:t xml:space="preserve">910200О.99.0.ББ69АА01000  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C43">
              <w:rPr>
                <w:rFonts w:ascii="Times New Roman" w:hAnsi="Times New Roman" w:cs="Times New Roman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7055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4610"/>
        <w:gridCol w:w="1134"/>
        <w:gridCol w:w="1134"/>
        <w:gridCol w:w="6946"/>
      </w:tblGrid>
      <w:tr w:rsidR="00CE34F9" w:rsidRPr="00A13C43" w:rsidTr="00556746">
        <w:tc>
          <w:tcPr>
            <w:tcW w:w="1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E34F9" w:rsidRPr="00A13C43" w:rsidTr="005567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E34F9" w:rsidRPr="00A13C43" w:rsidTr="005567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</w:rPr>
              <w:t xml:space="preserve">Приказ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13C43">
              <w:rPr>
                <w:rFonts w:ascii="Times New Roman" w:hAnsi="Times New Roman" w:cs="Times New Roman"/>
                <w:bCs/>
              </w:rPr>
              <w:t>Директор МБУК «</w:t>
            </w: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Вяземский историко-краеведческий музей</w:t>
            </w:r>
            <w:r w:rsidRPr="00A13C4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B50180" w:rsidRDefault="00CE34F9" w:rsidP="007F16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180">
              <w:rPr>
                <w:rFonts w:ascii="Times New Roman" w:hAnsi="Times New Roman" w:cs="Times New Roman"/>
                <w:b/>
                <w:bCs/>
              </w:rPr>
              <w:t>1</w:t>
            </w:r>
            <w:r w:rsidR="007F1634" w:rsidRPr="00B50180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B50180">
              <w:rPr>
                <w:rFonts w:ascii="Times New Roman" w:hAnsi="Times New Roman" w:cs="Times New Roman"/>
                <w:b/>
                <w:bCs/>
              </w:rPr>
              <w:t>.</w:t>
            </w:r>
            <w:r w:rsidR="007F1634" w:rsidRPr="00B50180">
              <w:rPr>
                <w:rFonts w:ascii="Times New Roman" w:hAnsi="Times New Roman" w:cs="Times New Roman"/>
                <w:b/>
                <w:bCs/>
                <w:lang w:val="en-US"/>
              </w:rPr>
              <w:t>04</w:t>
            </w:r>
            <w:r w:rsidRPr="00B50180">
              <w:rPr>
                <w:rFonts w:ascii="Times New Roman" w:hAnsi="Times New Roman" w:cs="Times New Roman"/>
                <w:b/>
                <w:bCs/>
              </w:rPr>
              <w:t>.20</w:t>
            </w:r>
            <w:r w:rsidR="007F1634" w:rsidRPr="00B50180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B50180" w:rsidRDefault="00CE34F9" w:rsidP="007F16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0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F1634" w:rsidRPr="00B501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B50180" w:rsidRDefault="00CE34F9" w:rsidP="007F1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18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F1634" w:rsidRPr="00B501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</w:t>
            </w:r>
            <w:r w:rsidR="00A13C43" w:rsidRPr="00B50180">
              <w:rPr>
                <w:rFonts w:ascii="Times New Roman" w:hAnsi="Times New Roman" w:cs="Times New Roman"/>
                <w:sz w:val="24"/>
                <w:szCs w:val="24"/>
              </w:rPr>
              <w:t>прейскуранта</w:t>
            </w:r>
            <w:r w:rsidR="007F1634" w:rsidRPr="00B5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180">
              <w:rPr>
                <w:rFonts w:ascii="Times New Roman" w:hAnsi="Times New Roman" w:cs="Times New Roman"/>
                <w:sz w:val="24"/>
                <w:szCs w:val="24"/>
              </w:rPr>
              <w:t>на платные услуги в МБУК «Вяземский историко-краеведческий музей»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7.1. Нормативные правовые акты, регулирующие порядок оказания муниципальной услуги:</w:t>
      </w:r>
    </w:p>
    <w:p w:rsidR="00CE34F9" w:rsidRPr="00A13C43" w:rsidRDefault="00CE34F9" w:rsidP="00CE34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</w:pPr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постановлением Правительства Российской Федерации от 12.02.1998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приказом Министерства культуры Российской Федерации от 08.12. 2009 № 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</w:t>
      </w:r>
    </w:p>
    <w:p w:rsidR="00CE34F9" w:rsidRPr="00A13C43" w:rsidRDefault="00CE34F9" w:rsidP="00CE34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u w:val="single"/>
        </w:rPr>
        <w:t>- Устав муниципального бюджетного учреждения культуры «Вяземский историко-краеведческий музей».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7.2. Порядок информирования потенциальных потребителей муниципальной услуги:</w:t>
      </w:r>
    </w:p>
    <w:tbl>
      <w:tblPr>
        <w:tblW w:w="148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44"/>
        <w:gridCol w:w="6946"/>
        <w:gridCol w:w="3827"/>
      </w:tblGrid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Информация о  режиме работы музея, о наборе услуг населению, о проводимых мероприятиях,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 xml:space="preserve">Официальный сайт о размещении информации о государственных и муниципальных учреждениях: </w:t>
            </w:r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A13C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13C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3C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Информация о мероприятиях, проектах, данные об учреждении: почтовый адрес, контактные телефоны, регламентирующие документы, результаты финансово-хозяйственной деятельности, дополнительная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Регулярно, при изменении информации</w:t>
            </w:r>
          </w:p>
        </w:tc>
      </w:tr>
      <w:tr w:rsidR="00CE34F9" w:rsidRPr="00A13C43" w:rsidTr="00556746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Официальный сайт Администрации МО «Вяземский район» Смоленской области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Афиша мероприятий, выставок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t>ЧАСТЬ 2. Сведения о выполняемых работах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43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работы по региональному перечню: </w:t>
      </w:r>
      <w:r w:rsidRPr="00A13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910210.Р.69.1.001 2000 3001</w:t>
      </w:r>
    </w:p>
    <w:p w:rsidR="00CE34F9" w:rsidRPr="00A13C43" w:rsidRDefault="00CE34F9" w:rsidP="00CE34F9">
      <w:pPr>
        <w:pStyle w:val="a3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работы: </w:t>
      </w:r>
      <w:r w:rsidRPr="00A13C43">
        <w:rPr>
          <w:rFonts w:ascii="Times New Roman" w:hAnsi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работы: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4761" w:type="dxa"/>
        <w:tblInd w:w="89" w:type="dxa"/>
        <w:tblLayout w:type="fixed"/>
        <w:tblLook w:val="04A0"/>
      </w:tblPr>
      <w:tblGrid>
        <w:gridCol w:w="3705"/>
        <w:gridCol w:w="3969"/>
        <w:gridCol w:w="709"/>
        <w:gridCol w:w="3402"/>
        <w:gridCol w:w="2976"/>
      </w:tblGrid>
      <w:tr w:rsidR="00CE34F9" w:rsidRPr="00A13C43" w:rsidTr="00556746">
        <w:trPr>
          <w:trHeight w:val="698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E34F9" w:rsidRPr="00A13C43" w:rsidTr="00556746">
        <w:trPr>
          <w:trHeight w:val="57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 (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</w:tr>
      <w:tr w:rsidR="00CE34F9" w:rsidRPr="00A13C43" w:rsidTr="00556746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формирование и сохранение музейного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508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7"/>
        <w:gridCol w:w="2268"/>
        <w:gridCol w:w="3261"/>
        <w:gridCol w:w="3118"/>
        <w:gridCol w:w="3544"/>
      </w:tblGrid>
      <w:tr w:rsidR="00CE34F9" w:rsidRPr="00A13C43" w:rsidTr="00556746">
        <w:tc>
          <w:tcPr>
            <w:tcW w:w="5165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992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CE34F9" w:rsidRPr="00A13C43" w:rsidTr="00556746">
        <w:trPr>
          <w:trHeight w:val="676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289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предметов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6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B50180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180">
              <w:rPr>
                <w:rFonts w:ascii="Times New Roman" w:eastAsia="Cambria" w:hAnsi="Times New Roman" w:cs="Times New Roman"/>
                <w:noProof/>
              </w:rPr>
              <w:t>1 500</w:t>
            </w:r>
          </w:p>
        </w:tc>
        <w:tc>
          <w:tcPr>
            <w:tcW w:w="31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B50180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180">
              <w:rPr>
                <w:rFonts w:ascii="Times New Roman" w:hAnsi="Times New Roman" w:cs="Times New Roman"/>
                <w:lang w:eastAsia="ru-RU"/>
              </w:rPr>
              <w:t>1530</w:t>
            </w:r>
          </w:p>
        </w:tc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B50180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0180">
              <w:rPr>
                <w:rFonts w:ascii="Times New Roman" w:hAnsi="Times New Roman" w:cs="Times New Roman"/>
                <w:lang w:eastAsia="ru-RU"/>
              </w:rPr>
              <w:t>1550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556746"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C43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1. Уникальный номер работы по региональному перечню: </w:t>
      </w:r>
      <w:r w:rsidRPr="00A13C43">
        <w:rPr>
          <w:rFonts w:ascii="Times New Roman" w:hAnsi="Times New Roman" w:cs="Times New Roman"/>
          <w:sz w:val="24"/>
          <w:szCs w:val="24"/>
          <w:u w:val="single"/>
          <w:lang w:eastAsia="ru-RU"/>
        </w:rPr>
        <w:t>799 020.Р.69.1.001 8000 1001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2. Наименование работы: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Осуществление экскурсионного обслуживания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Категории потребителей работы: </w:t>
      </w:r>
      <w:r w:rsidRPr="00A13C43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физические лица; юридические лица;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 работы:</w:t>
      </w:r>
    </w:p>
    <w:tbl>
      <w:tblPr>
        <w:tblW w:w="150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0"/>
        <w:gridCol w:w="3118"/>
        <w:gridCol w:w="425"/>
        <w:gridCol w:w="4111"/>
        <w:gridCol w:w="4111"/>
      </w:tblGrid>
      <w:tr w:rsidR="00CE34F9" w:rsidRPr="00A13C43" w:rsidTr="00556746">
        <w:trPr>
          <w:trHeight w:val="698"/>
        </w:trPr>
        <w:tc>
          <w:tcPr>
            <w:tcW w:w="6823" w:type="dxa"/>
            <w:gridSpan w:val="3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22" w:type="dxa"/>
            <w:gridSpan w:val="2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E34F9" w:rsidRPr="00A13C43" w:rsidTr="00556746">
        <w:trPr>
          <w:trHeight w:val="559"/>
        </w:trPr>
        <w:tc>
          <w:tcPr>
            <w:tcW w:w="3280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3118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425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A13C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(наименование показателя)</w:t>
            </w:r>
          </w:p>
        </w:tc>
      </w:tr>
      <w:tr w:rsidR="00CE34F9" w:rsidRPr="00A13C43" w:rsidTr="00556746">
        <w:trPr>
          <w:trHeight w:val="315"/>
        </w:trPr>
        <w:tc>
          <w:tcPr>
            <w:tcW w:w="3280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3118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425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4111" w:type="dxa"/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</w:tr>
    </w:tbl>
    <w:p w:rsidR="00CE34F9" w:rsidRPr="00A13C43" w:rsidRDefault="00CE34F9" w:rsidP="00CE34F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 Показатели, характеризующие объем и качество работы: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14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417"/>
        <w:gridCol w:w="3119"/>
        <w:gridCol w:w="3260"/>
        <w:gridCol w:w="3402"/>
      </w:tblGrid>
      <w:tr w:rsidR="00CE34F9" w:rsidRPr="00A13C43" w:rsidTr="00556746">
        <w:tc>
          <w:tcPr>
            <w:tcW w:w="4961" w:type="dxa"/>
            <w:gridSpan w:val="2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97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CE34F9" w:rsidRPr="00A13C43" w:rsidTr="00556746">
        <w:trPr>
          <w:trHeight w:val="645"/>
        </w:trPr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4D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CE34F9" w:rsidRPr="00A13C43" w:rsidTr="00556746">
        <w:trPr>
          <w:trHeight w:val="68"/>
        </w:trPr>
        <w:tc>
          <w:tcPr>
            <w:tcW w:w="354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1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3C7256" w:rsidP="001630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7256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32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163078" w:rsidP="003C72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7256">
              <w:rPr>
                <w:rFonts w:ascii="Times New Roman" w:hAnsi="Times New Roman" w:cs="Times New Roman"/>
                <w:lang w:eastAsia="ru-RU"/>
              </w:rPr>
              <w:t>19</w:t>
            </w:r>
            <w:r w:rsidR="003C7256" w:rsidRPr="003C725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34F9" w:rsidRPr="003C7256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7256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</w:tbl>
    <w:bookmarkEnd w:id="0"/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 муниципальное  задание считается выполненным (процентов)   </w:t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  <w:r w:rsidRPr="00A13C4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14029" w:type="dxa"/>
        <w:tblLook w:val="04A0"/>
      </w:tblPr>
      <w:tblGrid>
        <w:gridCol w:w="814"/>
      </w:tblGrid>
      <w:tr w:rsidR="00CE34F9" w:rsidRPr="00A13C43" w:rsidTr="00A13C43">
        <w:trPr>
          <w:trHeight w:val="73"/>
        </w:trPr>
        <w:tc>
          <w:tcPr>
            <w:tcW w:w="814" w:type="dxa"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34F9" w:rsidRPr="00A13C43" w:rsidRDefault="00CE34F9" w:rsidP="00CE34F9">
      <w:pPr>
        <w:pStyle w:val="a3"/>
        <w:ind w:left="60" w:firstLine="6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3C43">
        <w:rPr>
          <w:rFonts w:ascii="Times New Roman" w:hAnsi="Times New Roman" w:cs="Times New Roman"/>
          <w:bCs/>
          <w:sz w:val="24"/>
          <w:szCs w:val="24"/>
        </w:rPr>
        <w:t>ЧАСТЬ 3. Прочие сведения о муниципальном задании</w:t>
      </w:r>
    </w:p>
    <w:p w:rsidR="00CE34F9" w:rsidRPr="00A13C43" w:rsidRDefault="00CE34F9" w:rsidP="00CE34F9">
      <w:pPr>
        <w:pStyle w:val="a3"/>
        <w:tabs>
          <w:tab w:val="left" w:pos="3766"/>
        </w:tabs>
        <w:jc w:val="center"/>
        <w:rPr>
          <w:rFonts w:ascii="Times New Roman" w:hAnsi="Times New Roman"/>
          <w:sz w:val="24"/>
          <w:szCs w:val="24"/>
        </w:rPr>
      </w:pP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  <w:r w:rsidR="00240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3C43">
        <w:rPr>
          <w:rFonts w:ascii="Times New Roman" w:eastAsia="TimesNewRoman" w:hAnsi="Times New Roman" w:cs="Times New Roman"/>
          <w:sz w:val="24"/>
          <w:szCs w:val="24"/>
          <w:u w:val="single"/>
          <w:lang w:eastAsia="ru-RU"/>
        </w:rPr>
        <w:t xml:space="preserve">исключение муниципальной услуги из перечня муниципальных услуг (работ);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реорганизация, ликвидация учреждения.</w:t>
      </w:r>
    </w:p>
    <w:p w:rsidR="00CE34F9" w:rsidRPr="00A13C43" w:rsidRDefault="00CE34F9" w:rsidP="00CE34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43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A13C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3C43">
        <w:rPr>
          <w:rFonts w:ascii="Times New Roman" w:hAnsi="Times New Roman" w:cs="Times New Roman"/>
          <w:sz w:val="24"/>
          <w:szCs w:val="24"/>
        </w:rPr>
        <w:t xml:space="preserve">  выполнением) муниципального задания: В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соответствии с п.4.20. </w:t>
      </w:r>
      <w:proofErr w:type="gramStart"/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 Администрации муниципального образования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lastRenderedPageBreak/>
        <w:t>«Вяземский район» Смоленской области от 17.06.2016 № 855 « 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уменьшение объема</w:t>
      </w:r>
      <w:proofErr w:type="gramEnd"/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CE34F9" w:rsidRPr="00A13C43" w:rsidRDefault="00CE34F9" w:rsidP="00CE34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</w:t>
      </w:r>
      <w:proofErr w:type="gramStart"/>
      <w:r w:rsidRPr="00A13C4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3C4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669"/>
        <w:gridCol w:w="1843"/>
        <w:gridCol w:w="3791"/>
      </w:tblGrid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13C4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Внешний контроль: 1)</w:t>
            </w:r>
            <w:r w:rsidRPr="00A13C43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2)  контроль мероприятий (анализ и оценка проведенного мероприятия);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 xml:space="preserve">3)  итоговый контроль (анализ деятельности учреждения по результатам </w:t>
            </w:r>
            <w:proofErr w:type="spellStart"/>
            <w:r w:rsidRPr="00A13C43">
              <w:rPr>
                <w:rFonts w:ascii="Times New Roman" w:hAnsi="Times New Roman" w:cs="Times New Roman"/>
              </w:rPr>
              <w:t>квартала</w:t>
            </w:r>
            <w:proofErr w:type="gramStart"/>
            <w:r w:rsidRPr="00A13C43">
              <w:rPr>
                <w:rFonts w:ascii="Times New Roman" w:hAnsi="Times New Roman" w:cs="Times New Roman"/>
              </w:rPr>
              <w:t>,г</w:t>
            </w:r>
            <w:proofErr w:type="gramEnd"/>
            <w:r w:rsidRPr="00A13C43">
              <w:rPr>
                <w:rFonts w:ascii="Times New Roman" w:hAnsi="Times New Roman" w:cs="Times New Roman"/>
              </w:rPr>
              <w:t>ода</w:t>
            </w:r>
            <w:proofErr w:type="spellEnd"/>
            <w:r w:rsidRPr="00A13C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Ежеквартально,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CE34F9" w:rsidRPr="00A13C43" w:rsidTr="005567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Внутренний контроль: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1) проведение мониторинга основных показателей работы за определенный период;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2) анализ обращений и жалоб граждан в комитет по культуре, спорту и туризму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CE34F9" w:rsidRPr="00A13C43" w:rsidRDefault="00CE34F9" w:rsidP="005567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Ежемесячно,</w:t>
            </w:r>
          </w:p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13C43">
              <w:rPr>
                <w:rFonts w:ascii="Times New Roman" w:hAnsi="Times New Roman" w:cs="Times New Roman"/>
              </w:rPr>
              <w:t>внепланово – по поступлению жалоб на качество услуг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F9" w:rsidRPr="00A13C43" w:rsidRDefault="00CE34F9" w:rsidP="005567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4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</w:tr>
    </w:tbl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 Требования к отчётности об исполнении муниципального задания: </w:t>
      </w: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>4.1. Периодичность представления отчётов об исполнении муниципального задания: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ежеквартально, нарастающим итогом.</w:t>
      </w:r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13C43">
        <w:rPr>
          <w:rFonts w:ascii="Times New Roman" w:hAnsi="Times New Roman" w:cs="Times New Roman"/>
          <w:sz w:val="24"/>
          <w:szCs w:val="24"/>
        </w:rPr>
        <w:t xml:space="preserve">Сроки представления отчётов об исполнении муниципального задания: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13C4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 xml:space="preserve"> квартал отчётного периода до 10 апреля текущего года, за 6 месяцев отчётного периода до 10 июля текущего года, за 9 месяцев отчётного периода до 10 октября текущего года, за 12 месяцев отчётного периода до 31 января года следующего за отчётным периодом.</w:t>
      </w:r>
      <w:proofErr w:type="gramEnd"/>
    </w:p>
    <w:p w:rsidR="00CE34F9" w:rsidRPr="00A13C43" w:rsidRDefault="00CE34F9" w:rsidP="00CE34F9">
      <w:pPr>
        <w:pStyle w:val="ConsPlusNonformat"/>
        <w:tabs>
          <w:tab w:val="right" w:pos="15165"/>
        </w:tabs>
        <w:ind w:right="-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4.3. Иные требования к отчётности об исполнении муниципального задания: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Предварительный отчёт об исполнении муниципального задания предоставляется за два рабочих дня до перечисления субсидии в декабре.</w:t>
      </w:r>
    </w:p>
    <w:p w:rsidR="00CE34F9" w:rsidRPr="00A13C43" w:rsidRDefault="00CE34F9" w:rsidP="00CE34F9">
      <w:pPr>
        <w:pStyle w:val="ConsPlusNonformat"/>
        <w:tabs>
          <w:tab w:val="left" w:pos="15168"/>
        </w:tabs>
        <w:ind w:right="-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3C43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 </w:t>
      </w:r>
      <w:r w:rsidRPr="00A13C43">
        <w:rPr>
          <w:rFonts w:ascii="Times New Roman" w:hAnsi="Times New Roman" w:cs="Times New Roman"/>
          <w:sz w:val="24"/>
          <w:szCs w:val="24"/>
          <w:u w:val="single"/>
        </w:rPr>
        <w:t>отчёт об исполнении муниципального задания готовится руководителем учреждения за его подписью в 2-х экземплярах. Электронный вид отчета и один экземпляр сдаётся в комитет по культуре, спорту и туризму Администрации муниципального образования «Вяземский район» Смоленской области, другой хранится в учреждении.</w:t>
      </w:r>
    </w:p>
    <w:p w:rsidR="00CE34F9" w:rsidRPr="00A13C43" w:rsidRDefault="00CE34F9" w:rsidP="00CE34F9"/>
    <w:p w:rsidR="00CE34F9" w:rsidRPr="00A13C43" w:rsidRDefault="00CE34F9" w:rsidP="00CE34F9"/>
    <w:p w:rsidR="00A13C43" w:rsidRPr="00A13C43" w:rsidRDefault="00A13C43"/>
    <w:sectPr w:rsidR="00A13C43" w:rsidRPr="00A13C43" w:rsidSect="00E71153">
      <w:pgSz w:w="16838" w:h="11906" w:orient="landscape"/>
      <w:pgMar w:top="907" w:right="567" w:bottom="794" w:left="1134" w:header="709" w:footer="709" w:gutter="0"/>
      <w:pgBorders w:offsetFrom="page">
        <w:top w:val="single" w:sz="4" w:space="24" w:color="FFFFFF"/>
        <w:lef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34F9"/>
    <w:rsid w:val="00041947"/>
    <w:rsid w:val="00163078"/>
    <w:rsid w:val="0024087F"/>
    <w:rsid w:val="00315EC9"/>
    <w:rsid w:val="00381D54"/>
    <w:rsid w:val="003C7256"/>
    <w:rsid w:val="00482D3F"/>
    <w:rsid w:val="005A3139"/>
    <w:rsid w:val="00705543"/>
    <w:rsid w:val="00717247"/>
    <w:rsid w:val="007F1634"/>
    <w:rsid w:val="00815063"/>
    <w:rsid w:val="008A6182"/>
    <w:rsid w:val="00912B3B"/>
    <w:rsid w:val="00977046"/>
    <w:rsid w:val="009A32F8"/>
    <w:rsid w:val="00A13C43"/>
    <w:rsid w:val="00B50180"/>
    <w:rsid w:val="00BD4FCD"/>
    <w:rsid w:val="00BE47E4"/>
    <w:rsid w:val="00CE34F9"/>
    <w:rsid w:val="00D1159C"/>
    <w:rsid w:val="00E964EE"/>
    <w:rsid w:val="00EB0DBE"/>
    <w:rsid w:val="00E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4F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CE34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CE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2022-11-07T05:54:00Z</cp:lastPrinted>
  <dcterms:created xsi:type="dcterms:W3CDTF">2023-01-16T06:38:00Z</dcterms:created>
  <dcterms:modified xsi:type="dcterms:W3CDTF">2023-01-16T09:38:00Z</dcterms:modified>
</cp:coreProperties>
</file>